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93" w:rsidRPr="00E260F2" w:rsidRDefault="00427B93" w:rsidP="00427B93">
      <w:pPr>
        <w:jc w:val="center"/>
        <w:rPr>
          <w:rFonts w:ascii="Arial Narrow" w:hAnsi="Arial Narrow"/>
          <w:b/>
        </w:rPr>
      </w:pPr>
      <w:r w:rsidRPr="00E260F2">
        <w:rPr>
          <w:rFonts w:ascii="Arial Narrow" w:hAnsi="Arial Narrow"/>
          <w:b/>
        </w:rPr>
        <w:t>Výzva k</w:t>
      </w:r>
      <w:r w:rsidR="00147A1D">
        <w:rPr>
          <w:rFonts w:ascii="Arial Narrow" w:hAnsi="Arial Narrow"/>
          <w:b/>
        </w:rPr>
        <w:t>e zpracování</w:t>
      </w:r>
      <w:r w:rsidRPr="00E260F2">
        <w:rPr>
          <w:rFonts w:ascii="Arial Narrow" w:hAnsi="Arial Narrow"/>
          <w:b/>
        </w:rPr>
        <w:t xml:space="preserve"> </w:t>
      </w:r>
      <w:r w:rsidR="00E65F3B" w:rsidRPr="00E260F2">
        <w:rPr>
          <w:rFonts w:ascii="Arial Narrow" w:hAnsi="Arial Narrow"/>
          <w:b/>
        </w:rPr>
        <w:t>cenov</w:t>
      </w:r>
      <w:r w:rsidR="00147A1D">
        <w:rPr>
          <w:rFonts w:ascii="Arial Narrow" w:hAnsi="Arial Narrow"/>
          <w:b/>
        </w:rPr>
        <w:t>é</w:t>
      </w:r>
      <w:r w:rsidR="00E65F3B" w:rsidRPr="00E260F2">
        <w:rPr>
          <w:rFonts w:ascii="Arial Narrow" w:hAnsi="Arial Narrow"/>
          <w:b/>
        </w:rPr>
        <w:t xml:space="preserve"> </w:t>
      </w:r>
      <w:r w:rsidR="00100670" w:rsidRPr="00E260F2">
        <w:rPr>
          <w:rFonts w:ascii="Arial Narrow" w:hAnsi="Arial Narrow"/>
          <w:b/>
        </w:rPr>
        <w:t>nabídk</w:t>
      </w:r>
      <w:r w:rsidR="00147A1D">
        <w:rPr>
          <w:rFonts w:ascii="Arial Narrow" w:hAnsi="Arial Narrow"/>
          <w:b/>
        </w:rPr>
        <w:t>y</w:t>
      </w:r>
    </w:p>
    <w:p w:rsidR="00427B93" w:rsidRPr="00E260F2" w:rsidRDefault="00427B93" w:rsidP="00427B93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Název zakázky:</w:t>
            </w:r>
          </w:p>
        </w:tc>
        <w:tc>
          <w:tcPr>
            <w:tcW w:w="5985" w:type="dxa"/>
          </w:tcPr>
          <w:p w:rsidR="001F56B7" w:rsidRPr="00E260F2" w:rsidRDefault="00E65F3B" w:rsidP="004F09E8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Rekonstrukce </w:t>
            </w:r>
            <w:r w:rsidR="000D1EB4">
              <w:rPr>
                <w:rFonts w:ascii="Arial Narrow" w:hAnsi="Arial Narrow"/>
              </w:rPr>
              <w:t>–</w:t>
            </w:r>
            <w:r w:rsidRPr="00E260F2">
              <w:rPr>
                <w:rFonts w:ascii="Arial Narrow" w:hAnsi="Arial Narrow"/>
              </w:rPr>
              <w:t xml:space="preserve"> </w:t>
            </w:r>
            <w:r w:rsidR="000D1EB4">
              <w:rPr>
                <w:rFonts w:ascii="Arial Narrow" w:hAnsi="Arial Narrow"/>
              </w:rPr>
              <w:t xml:space="preserve">školní cvičné </w:t>
            </w:r>
            <w:proofErr w:type="gramStart"/>
            <w:r w:rsidR="000D1EB4">
              <w:rPr>
                <w:rFonts w:ascii="Arial Narrow" w:hAnsi="Arial Narrow"/>
              </w:rPr>
              <w:t>kuchyně</w:t>
            </w:r>
            <w:r w:rsidRPr="00E260F2">
              <w:rPr>
                <w:rFonts w:ascii="Arial Narrow" w:hAnsi="Arial Narrow"/>
              </w:rPr>
              <w:t xml:space="preserve"> - II</w:t>
            </w:r>
            <w:proofErr w:type="gramEnd"/>
            <w:r w:rsidRPr="00E260F2">
              <w:rPr>
                <w:rFonts w:ascii="Arial Narrow" w:hAnsi="Arial Narrow"/>
              </w:rPr>
              <w:t>. stupeň ZŠ Brodek u Přerova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Předmět zakázky:</w:t>
            </w:r>
          </w:p>
        </w:tc>
        <w:tc>
          <w:tcPr>
            <w:tcW w:w="5985" w:type="dxa"/>
          </w:tcPr>
          <w:p w:rsidR="001F56B7" w:rsidRPr="00E260F2" w:rsidRDefault="00E65F3B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Stavební práce</w:t>
            </w:r>
            <w:r w:rsidR="001F56B7" w:rsidRPr="00E260F2">
              <w:rPr>
                <w:rFonts w:ascii="Arial Narrow" w:hAnsi="Arial Narrow"/>
              </w:rPr>
              <w:t xml:space="preserve"> 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 xml:space="preserve">Datum vyhlášení </w:t>
            </w:r>
            <w:r w:rsidR="00E65F3B" w:rsidRPr="00E260F2">
              <w:rPr>
                <w:rFonts w:ascii="Arial Narrow" w:hAnsi="Arial Narrow"/>
                <w:b/>
              </w:rPr>
              <w:t>výzvy k</w:t>
            </w:r>
            <w:r w:rsidR="003B73B9">
              <w:rPr>
                <w:rFonts w:ascii="Arial Narrow" w:hAnsi="Arial Narrow"/>
                <w:b/>
              </w:rPr>
              <w:t>e zpracování</w:t>
            </w:r>
            <w:r w:rsidR="00E65F3B" w:rsidRPr="00E260F2">
              <w:rPr>
                <w:rFonts w:ascii="Arial Narrow" w:hAnsi="Arial Narrow"/>
                <w:b/>
              </w:rPr>
              <w:t xml:space="preserve"> cenových nabídek</w:t>
            </w:r>
          </w:p>
        </w:tc>
        <w:tc>
          <w:tcPr>
            <w:tcW w:w="5985" w:type="dxa"/>
          </w:tcPr>
          <w:p w:rsidR="001F56B7" w:rsidRPr="00E260F2" w:rsidRDefault="00F62F7A" w:rsidP="004F09E8">
            <w:pPr>
              <w:jc w:val="both"/>
              <w:rPr>
                <w:rFonts w:ascii="Arial Narrow" w:hAnsi="Arial Narrow"/>
              </w:rPr>
            </w:pPr>
            <w:r w:rsidRPr="00F62F7A">
              <w:rPr>
                <w:rFonts w:ascii="Arial Narrow" w:hAnsi="Arial Narrow"/>
              </w:rPr>
              <w:t>23</w:t>
            </w:r>
            <w:r w:rsidR="00E65F3B" w:rsidRPr="00F62F7A">
              <w:rPr>
                <w:rFonts w:ascii="Arial Narrow" w:hAnsi="Arial Narrow"/>
              </w:rPr>
              <w:t>.</w:t>
            </w:r>
            <w:r w:rsidR="00147A1D" w:rsidRPr="00F62F7A">
              <w:rPr>
                <w:rFonts w:ascii="Arial Narrow" w:hAnsi="Arial Narrow"/>
              </w:rPr>
              <w:t>4.</w:t>
            </w:r>
            <w:r w:rsidR="00E65F3B" w:rsidRPr="00F62F7A">
              <w:rPr>
                <w:rFonts w:ascii="Arial Narrow" w:hAnsi="Arial Narrow"/>
              </w:rPr>
              <w:t>201</w:t>
            </w:r>
            <w:r w:rsidR="000D1EB4" w:rsidRPr="00F62F7A">
              <w:rPr>
                <w:rFonts w:ascii="Arial Narrow" w:hAnsi="Arial Narrow"/>
              </w:rPr>
              <w:t>9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Název zadavatele, právní forma:</w:t>
            </w:r>
          </w:p>
        </w:tc>
        <w:tc>
          <w:tcPr>
            <w:tcW w:w="5985" w:type="dxa"/>
          </w:tcPr>
          <w:p w:rsidR="001F56B7" w:rsidRPr="00E260F2" w:rsidRDefault="006E2EBF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Základní škola Brodek u Přerova, okres Přerov</w:t>
            </w:r>
            <w:r w:rsidR="00E65F3B" w:rsidRPr="00E260F2">
              <w:rPr>
                <w:rFonts w:ascii="Arial Narrow" w:hAnsi="Arial Narrow"/>
              </w:rPr>
              <w:t>, příspěvková organizace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Sídlo zadavatele:</w:t>
            </w:r>
          </w:p>
        </w:tc>
        <w:tc>
          <w:tcPr>
            <w:tcW w:w="5985" w:type="dxa"/>
          </w:tcPr>
          <w:p w:rsidR="001F56B7" w:rsidRPr="00E260F2" w:rsidRDefault="00C15C31" w:rsidP="00763784">
            <w:pPr>
              <w:jc w:val="both"/>
              <w:rPr>
                <w:rFonts w:ascii="Arial Narrow" w:hAnsi="Arial Narrow"/>
              </w:rPr>
            </w:pPr>
            <w:proofErr w:type="spellStart"/>
            <w:r w:rsidRPr="00E260F2">
              <w:rPr>
                <w:rFonts w:ascii="Arial Narrow" w:hAnsi="Arial Narrow"/>
              </w:rPr>
              <w:t>Majetínská</w:t>
            </w:r>
            <w:proofErr w:type="spellEnd"/>
            <w:r w:rsidRPr="00E260F2">
              <w:rPr>
                <w:rFonts w:ascii="Arial Narrow" w:hAnsi="Arial Narrow"/>
              </w:rPr>
              <w:t xml:space="preserve"> 275, 751 03 Brodek u Přerova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547210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>Osoba oprávněná jednat jménem zadavatele</w:t>
            </w:r>
          </w:p>
        </w:tc>
        <w:tc>
          <w:tcPr>
            <w:tcW w:w="5985" w:type="dxa"/>
          </w:tcPr>
          <w:p w:rsidR="001F56B7" w:rsidRPr="00E260F2" w:rsidRDefault="006624D2" w:rsidP="004F09E8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Mgr. Jana </w:t>
            </w:r>
            <w:proofErr w:type="spellStart"/>
            <w:r w:rsidRPr="00E260F2">
              <w:rPr>
                <w:rFonts w:ascii="Arial Narrow" w:hAnsi="Arial Narrow"/>
              </w:rPr>
              <w:t>Svobodníková</w:t>
            </w:r>
            <w:proofErr w:type="spellEnd"/>
          </w:p>
          <w:p w:rsidR="00AA575F" w:rsidRPr="00E260F2" w:rsidRDefault="00AA575F" w:rsidP="004F09E8">
            <w:pPr>
              <w:rPr>
                <w:rFonts w:ascii="Arial Narrow" w:hAnsi="Arial Narrow"/>
              </w:rPr>
            </w:pP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IČ zadavatele:</w:t>
            </w:r>
          </w:p>
        </w:tc>
        <w:tc>
          <w:tcPr>
            <w:tcW w:w="5985" w:type="dxa"/>
          </w:tcPr>
          <w:p w:rsidR="001F56B7" w:rsidRPr="00E260F2" w:rsidRDefault="00575959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shd w:val="clear" w:color="auto" w:fill="FFFFFF"/>
              </w:rPr>
              <w:t>47184213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DIČ zadavatele:</w:t>
            </w:r>
          </w:p>
        </w:tc>
        <w:tc>
          <w:tcPr>
            <w:tcW w:w="5985" w:type="dxa"/>
          </w:tcPr>
          <w:p w:rsidR="001F56B7" w:rsidRPr="00E260F2" w:rsidRDefault="00A61EB5" w:rsidP="00496A65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Není plátce DPH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>Kontaktní osoba zadavatele</w:t>
            </w:r>
            <w:r w:rsidRPr="00E260F2">
              <w:rPr>
                <w:rFonts w:ascii="Arial Narrow" w:hAnsi="Arial Narrow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1F56B7" w:rsidRPr="00E260F2" w:rsidRDefault="00AF5A11" w:rsidP="004F09E8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Mgr. Jana </w:t>
            </w:r>
            <w:proofErr w:type="spellStart"/>
            <w:r w:rsidRPr="00E260F2">
              <w:rPr>
                <w:rFonts w:ascii="Arial Narrow" w:hAnsi="Arial Narrow"/>
              </w:rPr>
              <w:t>Svobodníková</w:t>
            </w:r>
            <w:proofErr w:type="spellEnd"/>
            <w:r w:rsidRPr="00E260F2">
              <w:rPr>
                <w:rFonts w:ascii="Arial Narrow" w:hAnsi="Arial Narrow"/>
              </w:rPr>
              <w:t>, tel. 728</w:t>
            </w:r>
            <w:r w:rsidR="00E65F3B" w:rsidRPr="00E260F2">
              <w:rPr>
                <w:rFonts w:ascii="Arial Narrow" w:hAnsi="Arial Narrow"/>
              </w:rPr>
              <w:t> 121 399</w:t>
            </w:r>
            <w:r w:rsidR="000C19B1" w:rsidRPr="00E260F2">
              <w:rPr>
                <w:rFonts w:ascii="Arial Narrow" w:hAnsi="Arial Narrow"/>
              </w:rPr>
              <w:t xml:space="preserve">, e-mail </w:t>
            </w:r>
            <w:r w:rsidR="00E65F3B" w:rsidRPr="00E260F2">
              <w:rPr>
                <w:rFonts w:ascii="Arial Narrow" w:hAnsi="Arial Narrow"/>
              </w:rPr>
              <w:t>zs.brodek</w:t>
            </w:r>
            <w:r w:rsidR="00E65F3B" w:rsidRPr="00E260F2">
              <w:rPr>
                <w:rFonts w:ascii="Arial Narrow" w:hAnsi="Arial Narrow" w:cstheme="minorHAnsi"/>
              </w:rPr>
              <w:t>@</w:t>
            </w:r>
            <w:r w:rsidR="00E65F3B" w:rsidRPr="00E260F2">
              <w:rPr>
                <w:rFonts w:ascii="Arial Narrow" w:hAnsi="Arial Narrow"/>
              </w:rPr>
              <w:t>volny.cz</w:t>
            </w:r>
          </w:p>
          <w:p w:rsidR="001F56B7" w:rsidRPr="00E260F2" w:rsidRDefault="001F56B7" w:rsidP="00170E94">
            <w:pPr>
              <w:rPr>
                <w:rFonts w:ascii="Arial Narrow" w:hAnsi="Arial Narrow"/>
              </w:rPr>
            </w:pP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 xml:space="preserve">Lhůta pro podávání </w:t>
            </w:r>
            <w:r w:rsidR="00E65F3B" w:rsidRPr="00E260F2">
              <w:rPr>
                <w:rFonts w:ascii="Arial Narrow" w:hAnsi="Arial Narrow"/>
                <w:b/>
              </w:rPr>
              <w:t xml:space="preserve">cenových </w:t>
            </w:r>
            <w:r w:rsidRPr="00E260F2">
              <w:rPr>
                <w:rFonts w:ascii="Arial Narrow" w:hAnsi="Arial Narrow"/>
                <w:b/>
              </w:rPr>
              <w:t>nabídek</w:t>
            </w:r>
            <w:r w:rsidRPr="00E260F2">
              <w:rPr>
                <w:rFonts w:ascii="Arial Narrow" w:hAnsi="Arial Narrow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D12EF3" w:rsidRPr="00F62F7A" w:rsidRDefault="001F56B7" w:rsidP="004F09E8">
            <w:pPr>
              <w:jc w:val="both"/>
              <w:rPr>
                <w:rFonts w:ascii="Arial Narrow" w:hAnsi="Arial Narrow"/>
              </w:rPr>
            </w:pPr>
            <w:r w:rsidRPr="00F62F7A">
              <w:rPr>
                <w:rFonts w:ascii="Arial Narrow" w:hAnsi="Arial Narrow"/>
              </w:rPr>
              <w:t>Lhůta pro podávání nabídek začíná běžet dne</w:t>
            </w:r>
            <w:r w:rsidR="00E65F3B" w:rsidRPr="00F62F7A">
              <w:rPr>
                <w:rFonts w:ascii="Arial Narrow" w:hAnsi="Arial Narrow"/>
              </w:rPr>
              <w:t xml:space="preserve"> </w:t>
            </w:r>
            <w:r w:rsidR="00F62F7A" w:rsidRPr="00F62F7A">
              <w:rPr>
                <w:rFonts w:ascii="Arial Narrow" w:hAnsi="Arial Narrow"/>
              </w:rPr>
              <w:t>24</w:t>
            </w:r>
            <w:r w:rsidR="00E65F3B" w:rsidRPr="00F62F7A">
              <w:rPr>
                <w:rFonts w:ascii="Arial Narrow" w:hAnsi="Arial Narrow"/>
              </w:rPr>
              <w:t>.</w:t>
            </w:r>
            <w:r w:rsidR="0029768A" w:rsidRPr="00F62F7A">
              <w:rPr>
                <w:rFonts w:ascii="Arial Narrow" w:hAnsi="Arial Narrow"/>
              </w:rPr>
              <w:t>4.</w:t>
            </w:r>
            <w:r w:rsidR="00E65F3B" w:rsidRPr="00F62F7A">
              <w:rPr>
                <w:rFonts w:ascii="Arial Narrow" w:hAnsi="Arial Narrow"/>
              </w:rPr>
              <w:t>201</w:t>
            </w:r>
            <w:r w:rsidR="000D1EB4" w:rsidRPr="00F62F7A">
              <w:rPr>
                <w:rFonts w:ascii="Arial Narrow" w:hAnsi="Arial Narrow"/>
              </w:rPr>
              <w:t>9</w:t>
            </w:r>
          </w:p>
          <w:p w:rsidR="001F56B7" w:rsidRPr="00F62F7A" w:rsidRDefault="001F56B7" w:rsidP="00597781">
            <w:pPr>
              <w:jc w:val="both"/>
              <w:rPr>
                <w:rFonts w:ascii="Arial Narrow" w:hAnsi="Arial Narrow"/>
              </w:rPr>
            </w:pPr>
            <w:r w:rsidRPr="00F62F7A">
              <w:rPr>
                <w:rFonts w:ascii="Arial Narrow" w:hAnsi="Arial Narrow"/>
              </w:rPr>
              <w:t xml:space="preserve">a končí dne </w:t>
            </w:r>
            <w:r w:rsidR="00F62F7A">
              <w:rPr>
                <w:rFonts w:ascii="Arial Narrow" w:hAnsi="Arial Narrow"/>
              </w:rPr>
              <w:t>15</w:t>
            </w:r>
            <w:r w:rsidR="000D1EB4" w:rsidRPr="00F62F7A">
              <w:rPr>
                <w:rFonts w:ascii="Arial Narrow" w:hAnsi="Arial Narrow"/>
              </w:rPr>
              <w:t>.</w:t>
            </w:r>
            <w:r w:rsidR="00F62F7A">
              <w:rPr>
                <w:rFonts w:ascii="Arial Narrow" w:hAnsi="Arial Narrow"/>
              </w:rPr>
              <w:t>5</w:t>
            </w:r>
            <w:r w:rsidR="00E65F3B" w:rsidRPr="00F62F7A">
              <w:rPr>
                <w:rFonts w:ascii="Arial Narrow" w:hAnsi="Arial Narrow"/>
              </w:rPr>
              <w:t>.201</w:t>
            </w:r>
            <w:r w:rsidR="000D1EB4" w:rsidRPr="00F62F7A">
              <w:rPr>
                <w:rFonts w:ascii="Arial Narrow" w:hAnsi="Arial Narrow"/>
              </w:rPr>
              <w:t>9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Popis předmětu zakázky:</w:t>
            </w:r>
          </w:p>
        </w:tc>
        <w:tc>
          <w:tcPr>
            <w:tcW w:w="5985" w:type="dxa"/>
          </w:tcPr>
          <w:p w:rsidR="0049495B" w:rsidRPr="00E260F2" w:rsidRDefault="0049495B" w:rsidP="0049495B">
            <w:pPr>
              <w:jc w:val="both"/>
              <w:rPr>
                <w:rFonts w:ascii="Arial Narrow" w:hAnsi="Arial Narrow"/>
                <w:lang w:bidi="en-US"/>
              </w:rPr>
            </w:pPr>
            <w:r w:rsidRPr="00E260F2">
              <w:rPr>
                <w:rFonts w:ascii="Arial Narrow" w:hAnsi="Arial Narrow"/>
                <w:lang w:bidi="en-US"/>
              </w:rPr>
              <w:t xml:space="preserve">Předmětem zakázky jsou </w:t>
            </w:r>
            <w:r w:rsidR="00E65F3B" w:rsidRPr="00E260F2">
              <w:rPr>
                <w:rFonts w:ascii="Arial Narrow" w:hAnsi="Arial Narrow"/>
                <w:lang w:bidi="en-US"/>
              </w:rPr>
              <w:t xml:space="preserve">stavební práce – rekonstrukce </w:t>
            </w:r>
            <w:r w:rsidR="00F62F7A">
              <w:rPr>
                <w:rFonts w:ascii="Arial Narrow" w:hAnsi="Arial Narrow"/>
                <w:lang w:bidi="en-US"/>
              </w:rPr>
              <w:t>školní cvičné kuchyně na II. stupni ZŠ</w:t>
            </w:r>
            <w:r w:rsidRPr="00E260F2">
              <w:rPr>
                <w:rFonts w:ascii="Arial Narrow" w:hAnsi="Arial Narrow"/>
                <w:lang w:bidi="en-US"/>
              </w:rPr>
              <w:t>.</w:t>
            </w:r>
            <w:r w:rsidR="00F62F7A">
              <w:rPr>
                <w:rFonts w:ascii="Arial Narrow" w:hAnsi="Arial Narrow"/>
                <w:lang w:bidi="en-US"/>
              </w:rPr>
              <w:t xml:space="preserve"> (Ve stavební dokumentaci kuchyň, spíž, jídelna).</w:t>
            </w:r>
            <w:bookmarkStart w:id="0" w:name="_GoBack"/>
            <w:bookmarkEnd w:id="0"/>
            <w:r w:rsidR="00F62F7A">
              <w:rPr>
                <w:rFonts w:ascii="Arial Narrow" w:hAnsi="Arial Narrow"/>
                <w:lang w:bidi="en-US"/>
              </w:rPr>
              <w:t xml:space="preserve"> </w:t>
            </w:r>
          </w:p>
          <w:p w:rsidR="001F56B7" w:rsidRPr="00E260F2" w:rsidRDefault="001F56B7" w:rsidP="004F09E8">
            <w:pPr>
              <w:jc w:val="both"/>
              <w:rPr>
                <w:rFonts w:ascii="Arial Narrow" w:hAnsi="Arial Narrow"/>
                <w:lang w:bidi="en-US"/>
              </w:rPr>
            </w:pPr>
            <w:r w:rsidRPr="00E260F2">
              <w:rPr>
                <w:rFonts w:ascii="Arial Narrow" w:hAnsi="Arial Narrow"/>
                <w:lang w:bidi="en-US"/>
              </w:rPr>
              <w:t>Způsob pln</w:t>
            </w:r>
            <w:r w:rsidR="00483679" w:rsidRPr="00E260F2">
              <w:rPr>
                <w:rFonts w:ascii="Arial Narrow" w:hAnsi="Arial Narrow"/>
                <w:lang w:bidi="en-US"/>
              </w:rPr>
              <w:t>ění zakázky stanoví příloha č. 3</w:t>
            </w:r>
            <w:r w:rsidRPr="00E260F2">
              <w:rPr>
                <w:rFonts w:ascii="Arial Narrow" w:hAnsi="Arial Narrow"/>
                <w:lang w:bidi="en-US"/>
              </w:rPr>
              <w:t xml:space="preserve"> zadávací dokumentace </w:t>
            </w:r>
            <w:r w:rsidR="0029768A">
              <w:rPr>
                <w:rFonts w:ascii="Arial Narrow" w:hAnsi="Arial Narrow"/>
                <w:lang w:bidi="en-US"/>
              </w:rPr>
              <w:t xml:space="preserve">a dále </w:t>
            </w:r>
            <w:r w:rsidRPr="00E260F2">
              <w:rPr>
                <w:rFonts w:ascii="Arial Narrow" w:hAnsi="Arial Narrow"/>
                <w:lang w:bidi="en-US"/>
              </w:rPr>
              <w:t>smlouva</w:t>
            </w:r>
            <w:r w:rsidR="0029768A">
              <w:rPr>
                <w:rFonts w:ascii="Arial Narrow" w:hAnsi="Arial Narrow"/>
                <w:lang w:bidi="en-US"/>
              </w:rPr>
              <w:t xml:space="preserve"> o dílo</w:t>
            </w:r>
            <w:r w:rsidRPr="00E260F2">
              <w:rPr>
                <w:rFonts w:ascii="Arial Narrow" w:hAnsi="Arial Narrow"/>
                <w:lang w:bidi="en-US"/>
              </w:rPr>
              <w:t>.</w:t>
            </w:r>
          </w:p>
        </w:tc>
      </w:tr>
      <w:tr w:rsidR="001F56B7" w:rsidRPr="00E260F2" w:rsidTr="004F09E8">
        <w:tc>
          <w:tcPr>
            <w:tcW w:w="3227" w:type="dxa"/>
            <w:shd w:val="clear" w:color="auto" w:fill="BFBFBF"/>
          </w:tcPr>
          <w:p w:rsidR="001F56B7" w:rsidRPr="00E260F2" w:rsidRDefault="001F56B7" w:rsidP="00347149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 xml:space="preserve">Předpokládaná hodnota </w:t>
            </w:r>
            <w:r w:rsidR="0029768A">
              <w:rPr>
                <w:rFonts w:ascii="Arial Narrow" w:hAnsi="Arial Narrow"/>
                <w:b/>
              </w:rPr>
              <w:t>z</w:t>
            </w:r>
            <w:r w:rsidRPr="00E260F2">
              <w:rPr>
                <w:rFonts w:ascii="Arial Narrow" w:hAnsi="Arial Narrow"/>
                <w:b/>
              </w:rPr>
              <w:t>akázky v Kč</w:t>
            </w:r>
            <w:r w:rsidRPr="00E260F2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  <w:vAlign w:val="center"/>
          </w:tcPr>
          <w:p w:rsidR="001F56B7" w:rsidRPr="00E260F2" w:rsidRDefault="00F62F7A" w:rsidP="00B961A2">
            <w:pPr>
              <w:shd w:val="clear" w:color="auto" w:fill="FFFFFF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  <w:r w:rsidR="00EE2FE8" w:rsidRPr="00E260F2">
              <w:rPr>
                <w:rFonts w:ascii="Arial Narrow" w:hAnsi="Arial Narrow"/>
              </w:rPr>
              <w:t>0 000,- Kč bez DPH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347149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Typ veřejné zakázky</w:t>
            </w:r>
          </w:p>
        </w:tc>
        <w:tc>
          <w:tcPr>
            <w:tcW w:w="5985" w:type="dxa"/>
          </w:tcPr>
          <w:p w:rsidR="001F56B7" w:rsidRPr="00E260F2" w:rsidRDefault="001F56B7" w:rsidP="0049495B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Nejedná o zadávací řízení podle zákona č. 137/2006 Sb., o veřejných zakázkách, ve znění pozdějších předpisů. Zadavatel používá zákon pouze jako podpůrnou normu a pouze v těch podmínkách, které přímo odkazují na přesné ustanovení zákona, se zadavatelé i uchazeči budou přiměřeně řídit citovaným ustanovením.</w:t>
            </w:r>
            <w:r w:rsidR="00ED607E" w:rsidRPr="00E260F2">
              <w:rPr>
                <w:rFonts w:ascii="Arial Narrow" w:hAnsi="Arial Narrow"/>
              </w:rPr>
              <w:t xml:space="preserve"> </w:t>
            </w:r>
            <w:r w:rsidR="00763784" w:rsidRPr="00E260F2">
              <w:rPr>
                <w:rFonts w:ascii="Arial Narrow" w:hAnsi="Arial Narrow"/>
              </w:rPr>
              <w:t>Pokud je v této výzvě přímo odkazováno na zákon, použijí se příslušná ustanovení zákona přiměřeně.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6E0A6A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>Lhůta pro dodání</w:t>
            </w:r>
            <w:r w:rsidRPr="00E260F2">
              <w:rPr>
                <w:rFonts w:ascii="Arial Narrow" w:hAnsi="Arial Narrow"/>
              </w:rPr>
              <w:t xml:space="preserve"> (zpracování </w:t>
            </w:r>
            <w:r w:rsidR="005751C6">
              <w:rPr>
                <w:rFonts w:ascii="Arial Narrow" w:hAnsi="Arial Narrow"/>
              </w:rPr>
              <w:t xml:space="preserve">cenové </w:t>
            </w:r>
            <w:proofErr w:type="gramStart"/>
            <w:r w:rsidR="005751C6">
              <w:rPr>
                <w:rFonts w:ascii="Arial Narrow" w:hAnsi="Arial Narrow"/>
              </w:rPr>
              <w:t>nabídky</w:t>
            </w:r>
            <w:r w:rsidRPr="00E260F2">
              <w:rPr>
                <w:rFonts w:ascii="Arial Narrow" w:hAnsi="Arial Narrow"/>
              </w:rPr>
              <w:t>)/</w:t>
            </w:r>
            <w:proofErr w:type="gramEnd"/>
            <w:r w:rsidRPr="00E260F2">
              <w:rPr>
                <w:rFonts w:ascii="Arial Narrow" w:hAnsi="Arial Narrow"/>
              </w:rPr>
              <w:t xml:space="preserve"> časový harmonogram plnění/ doba trvání zakázky</w:t>
            </w:r>
          </w:p>
        </w:tc>
        <w:tc>
          <w:tcPr>
            <w:tcW w:w="5985" w:type="dxa"/>
          </w:tcPr>
          <w:p w:rsidR="001F56B7" w:rsidRPr="00E260F2" w:rsidRDefault="001F56B7" w:rsidP="004F09E8">
            <w:pPr>
              <w:jc w:val="both"/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Termín dodání</w:t>
            </w:r>
            <w:r w:rsidR="005751C6">
              <w:rPr>
                <w:rFonts w:ascii="Arial Narrow" w:hAnsi="Arial Narrow"/>
                <w:b/>
              </w:rPr>
              <w:t xml:space="preserve"> stavebních prací</w:t>
            </w:r>
            <w:r w:rsidRPr="00E260F2">
              <w:rPr>
                <w:rFonts w:ascii="Arial Narrow" w:hAnsi="Arial Narrow"/>
                <w:b/>
              </w:rPr>
              <w:t>:</w:t>
            </w:r>
          </w:p>
          <w:p w:rsidR="001F56B7" w:rsidRPr="00E260F2" w:rsidRDefault="00EE2FE8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Od </w:t>
            </w:r>
            <w:r w:rsidR="00F62F7A">
              <w:rPr>
                <w:rFonts w:ascii="Arial Narrow" w:hAnsi="Arial Narrow"/>
              </w:rPr>
              <w:t>20</w:t>
            </w:r>
            <w:r w:rsidRPr="00E260F2">
              <w:rPr>
                <w:rFonts w:ascii="Arial Narrow" w:hAnsi="Arial Narrow"/>
              </w:rPr>
              <w:t>.</w:t>
            </w:r>
            <w:r w:rsidR="000D1EB4">
              <w:rPr>
                <w:rFonts w:ascii="Arial Narrow" w:hAnsi="Arial Narrow"/>
              </w:rPr>
              <w:t>5</w:t>
            </w:r>
            <w:r w:rsidRPr="00E260F2">
              <w:rPr>
                <w:rFonts w:ascii="Arial Narrow" w:hAnsi="Arial Narrow"/>
              </w:rPr>
              <w:t>. 201</w:t>
            </w:r>
            <w:r w:rsidR="000D1EB4">
              <w:rPr>
                <w:rFonts w:ascii="Arial Narrow" w:hAnsi="Arial Narrow"/>
              </w:rPr>
              <w:t>9</w:t>
            </w:r>
            <w:r w:rsidRPr="00E260F2">
              <w:rPr>
                <w:rFonts w:ascii="Arial Narrow" w:hAnsi="Arial Narrow"/>
              </w:rPr>
              <w:t xml:space="preserve"> do </w:t>
            </w:r>
            <w:r w:rsidR="000D1EB4">
              <w:rPr>
                <w:rFonts w:ascii="Arial Narrow" w:hAnsi="Arial Narrow"/>
              </w:rPr>
              <w:t>15</w:t>
            </w:r>
            <w:r w:rsidRPr="00E260F2">
              <w:rPr>
                <w:rFonts w:ascii="Arial Narrow" w:hAnsi="Arial Narrow"/>
              </w:rPr>
              <w:t>.</w:t>
            </w:r>
            <w:r w:rsidR="000D1EB4">
              <w:rPr>
                <w:rFonts w:ascii="Arial Narrow" w:hAnsi="Arial Narrow"/>
              </w:rPr>
              <w:t>9</w:t>
            </w:r>
            <w:r w:rsidRPr="00E260F2">
              <w:rPr>
                <w:rFonts w:ascii="Arial Narrow" w:hAnsi="Arial Narrow"/>
              </w:rPr>
              <w:t>.201</w:t>
            </w:r>
            <w:r w:rsidR="000D1EB4">
              <w:rPr>
                <w:rFonts w:ascii="Arial Narrow" w:hAnsi="Arial Narrow"/>
              </w:rPr>
              <w:t>9</w:t>
            </w:r>
            <w:r w:rsidR="001F56B7" w:rsidRPr="00E260F2">
              <w:rPr>
                <w:rFonts w:ascii="Arial Narrow" w:hAnsi="Arial Narrow"/>
              </w:rPr>
              <w:t>.</w:t>
            </w:r>
          </w:p>
          <w:p w:rsidR="001F56B7" w:rsidRPr="00E260F2" w:rsidRDefault="001F56B7" w:rsidP="004F09E8">
            <w:pPr>
              <w:jc w:val="both"/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Místo dodání:</w:t>
            </w:r>
          </w:p>
          <w:p w:rsidR="001F56B7" w:rsidRPr="00E260F2" w:rsidRDefault="001F56B7" w:rsidP="00763784">
            <w:pPr>
              <w:jc w:val="both"/>
              <w:rPr>
                <w:rFonts w:ascii="Arial Narrow" w:hAnsi="Arial Narrow" w:cs="Arial"/>
              </w:rPr>
            </w:pPr>
            <w:r w:rsidRPr="00E260F2">
              <w:rPr>
                <w:rFonts w:ascii="Arial Narrow" w:hAnsi="Arial Narrow"/>
              </w:rPr>
              <w:t>Sídlo zadavatele:</w:t>
            </w:r>
            <w:r w:rsidR="005F5DF4" w:rsidRPr="00E260F2">
              <w:rPr>
                <w:rFonts w:ascii="Arial Narrow" w:hAnsi="Arial Narrow"/>
              </w:rPr>
              <w:t xml:space="preserve"> </w:t>
            </w:r>
            <w:proofErr w:type="spellStart"/>
            <w:r w:rsidR="00C15C31" w:rsidRPr="00E260F2">
              <w:rPr>
                <w:rFonts w:ascii="Arial Narrow" w:hAnsi="Arial Narrow"/>
              </w:rPr>
              <w:t>Majetínská</w:t>
            </w:r>
            <w:proofErr w:type="spellEnd"/>
            <w:r w:rsidR="00C15C31" w:rsidRPr="00E260F2">
              <w:rPr>
                <w:rFonts w:ascii="Arial Narrow" w:hAnsi="Arial Narrow"/>
              </w:rPr>
              <w:t xml:space="preserve"> 275, 751 03 Brodek u Přerova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6E0A6A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>Místa dodání/převzetí plnění</w:t>
            </w:r>
            <w:r w:rsidRPr="00E260F2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</w:tcPr>
          <w:p w:rsidR="001F56B7" w:rsidRPr="00E260F2" w:rsidRDefault="006E2EBF" w:rsidP="004F09E8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Základní škola Brodek u Přerova, okres Přerov</w:t>
            </w:r>
          </w:p>
          <w:p w:rsidR="00763784" w:rsidRPr="00E260F2" w:rsidRDefault="00C15C31" w:rsidP="004F09E8">
            <w:pPr>
              <w:rPr>
                <w:rFonts w:ascii="Arial Narrow" w:hAnsi="Arial Narrow"/>
              </w:rPr>
            </w:pPr>
            <w:proofErr w:type="spellStart"/>
            <w:r w:rsidRPr="00E260F2">
              <w:rPr>
                <w:rFonts w:ascii="Arial Narrow" w:hAnsi="Arial Narrow"/>
              </w:rPr>
              <w:t>Majetínská</w:t>
            </w:r>
            <w:proofErr w:type="spellEnd"/>
            <w:r w:rsidRPr="00E260F2">
              <w:rPr>
                <w:rFonts w:ascii="Arial Narrow" w:hAnsi="Arial Narrow"/>
              </w:rPr>
              <w:t xml:space="preserve"> 275, 751 03 Brodek u Přerova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>Hodnotící kritéria</w:t>
            </w:r>
            <w:r w:rsidRPr="00E260F2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</w:tcPr>
          <w:p w:rsidR="001F56B7" w:rsidRPr="00E260F2" w:rsidRDefault="00EE2FE8" w:rsidP="00ED607E">
            <w:pPr>
              <w:pStyle w:val="Zkladntext2"/>
              <w:spacing w:after="0" w:line="240" w:lineRule="auto"/>
              <w:jc w:val="both"/>
              <w:rPr>
                <w:rFonts w:ascii="Arial Narrow" w:hAnsi="Arial Narrow"/>
                <w:highlight w:val="yellow"/>
              </w:rPr>
            </w:pPr>
            <w:r w:rsidRPr="00E260F2">
              <w:rPr>
                <w:rFonts w:ascii="Arial Narrow" w:hAnsi="Arial Narrow"/>
              </w:rPr>
              <w:t>H</w:t>
            </w:r>
            <w:r w:rsidR="00763784" w:rsidRPr="00E260F2">
              <w:rPr>
                <w:rFonts w:ascii="Arial Narrow" w:hAnsi="Arial Narrow"/>
              </w:rPr>
              <w:t xml:space="preserve">lavní hodnotící kritérium: </w:t>
            </w:r>
            <w:r w:rsidR="005751C6">
              <w:rPr>
                <w:rFonts w:ascii="Arial Narrow" w:hAnsi="Arial Narrow"/>
              </w:rPr>
              <w:t>n</w:t>
            </w:r>
            <w:r w:rsidR="00BD5222" w:rsidRPr="00E260F2">
              <w:rPr>
                <w:rFonts w:ascii="Arial Narrow" w:hAnsi="Arial Narrow"/>
              </w:rPr>
              <w:t>ejnižší nabídková cena vč. DPH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>Požadavek na uvedení kontaktní osoby uchazeče</w:t>
            </w:r>
            <w:r w:rsidRPr="00E260F2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</w:tcPr>
          <w:p w:rsidR="001F56B7" w:rsidRPr="00E260F2" w:rsidRDefault="001F56B7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Uchazeč je povinen uvést ve své nabídce kontaktní osobu ve věci zakázky, její telefon a e-mailovou adresu. Další povinnosti uchazeče jsou stanoveny v zadávací dokumentaci.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 xml:space="preserve">Požadavek na písemnou formu nabídky </w:t>
            </w:r>
            <w:r w:rsidRPr="00E260F2">
              <w:rPr>
                <w:rFonts w:ascii="Arial Narrow" w:hAnsi="Arial Narrow"/>
              </w:rPr>
              <w:t>(včetně požadavků na písemné zpracování smlouvy dodavatelem)</w:t>
            </w:r>
            <w:r w:rsidRPr="00E260F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85" w:type="dxa"/>
          </w:tcPr>
          <w:p w:rsidR="001F56B7" w:rsidRPr="00E260F2" w:rsidRDefault="001F56B7" w:rsidP="004F09E8">
            <w:pPr>
              <w:ind w:right="110"/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  <w:p w:rsidR="001F56B7" w:rsidRPr="00E260F2" w:rsidRDefault="001F56B7" w:rsidP="00B50FD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lastRenderedPageBreak/>
              <w:t xml:space="preserve">Zadavatel </w:t>
            </w:r>
            <w:r w:rsidR="00B50FD8" w:rsidRPr="00E260F2">
              <w:rPr>
                <w:rFonts w:ascii="Arial Narrow" w:hAnsi="Arial Narrow"/>
              </w:rPr>
              <w:t>stanovuje</w:t>
            </w:r>
            <w:r w:rsidRPr="00E260F2">
              <w:rPr>
                <w:rFonts w:ascii="Arial Narrow" w:hAnsi="Arial Narrow"/>
              </w:rPr>
              <w:t>, že nabídky mohou být podány pouze v listinné formě.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DC4EE4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1F56B7" w:rsidRPr="00E260F2" w:rsidRDefault="001F56B7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lang w:bidi="en-US"/>
              </w:rPr>
              <w:t xml:space="preserve">Uchazeč stanoví nabídkovou položkovou cenu v Kč. Nabídková cena bude uvedena v členění: nabídková cena položky bez daně z přidané hodnoty (DPH), samostatně DPH a nabídková cena položky včetně DPH, a to jak v krycím listu (Příloha č. 1 zadávací dokumentace), tak v návrhu smlouvy (příloha č. </w:t>
            </w:r>
            <w:r w:rsidR="005751C6">
              <w:rPr>
                <w:rFonts w:ascii="Arial Narrow" w:hAnsi="Arial Narrow"/>
                <w:lang w:bidi="en-US"/>
              </w:rPr>
              <w:t>3) a technické specifikaci (příloha č. 2</w:t>
            </w:r>
            <w:r w:rsidRPr="00E260F2">
              <w:rPr>
                <w:rFonts w:ascii="Arial Narrow" w:hAnsi="Arial Narrow"/>
                <w:lang w:bidi="en-US"/>
              </w:rPr>
              <w:t xml:space="preserve">). </w:t>
            </w:r>
            <w:r w:rsidRPr="00E260F2">
              <w:rPr>
                <w:rFonts w:ascii="Arial Narrow" w:hAnsi="Arial Narrow"/>
              </w:rPr>
              <w:t>Nabídková cena bude stanovena jako cena »nejvýše přípustná a konečná zahrnující veškeré náklady související s veřejnou zakázkou«.</w:t>
            </w:r>
          </w:p>
          <w:p w:rsidR="001F56B7" w:rsidRPr="00E260F2" w:rsidRDefault="001F56B7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Další požadavky na zpracování nabídky a způsob zpracování nabídkové ceny jsou uvedeny v zadávací dokumentaci.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1F56B7" w:rsidRPr="00E260F2" w:rsidRDefault="001F56B7" w:rsidP="00483679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8C13DD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Další podmínky pro plnění veřejné zakázky:</w:t>
            </w:r>
          </w:p>
        </w:tc>
        <w:tc>
          <w:tcPr>
            <w:tcW w:w="5985" w:type="dxa"/>
          </w:tcPr>
          <w:p w:rsidR="001F56B7" w:rsidRPr="00E260F2" w:rsidRDefault="001F56B7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Nabídka musí být podána v českém jazyce, nebude obsahovat přepisy a opravy, které by mohly zadavatele uvést v omyl. Zadavatel uchazečům doporučuje, aby nabídku předložili v jednom originále a prosté kopii v </w:t>
            </w:r>
            <w:proofErr w:type="gramStart"/>
            <w:r w:rsidRPr="00E260F2">
              <w:rPr>
                <w:rFonts w:ascii="Arial Narrow" w:hAnsi="Arial Narrow"/>
              </w:rPr>
              <w:t>písemné - tištěné</w:t>
            </w:r>
            <w:proofErr w:type="gramEnd"/>
            <w:r w:rsidRPr="00E260F2">
              <w:rPr>
                <w:rFonts w:ascii="Arial Narrow" w:hAnsi="Arial Narrow"/>
              </w:rPr>
              <w:t xml:space="preserve"> formě. Zadavatel dále doporučuje, aby uchazeči svou nabídku zajistili proti volné manipulaci s jednotlivými listy nabídky a všechny listy nabídky včetně příloh řádně očíslovali vzestupnou číselnou řadou.</w:t>
            </w:r>
          </w:p>
          <w:p w:rsidR="004E5EA0" w:rsidRPr="00E260F2" w:rsidRDefault="004E5EA0" w:rsidP="004F09E8">
            <w:pPr>
              <w:jc w:val="both"/>
              <w:rPr>
                <w:rFonts w:ascii="Arial Narrow" w:hAnsi="Arial Narrow"/>
              </w:rPr>
            </w:pPr>
          </w:p>
          <w:p w:rsidR="004E5EA0" w:rsidRPr="00E260F2" w:rsidRDefault="004E5EA0" w:rsidP="004E5EA0">
            <w:pPr>
              <w:jc w:val="both"/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 xml:space="preserve">Poskytování dodatečných informací v průběhu lhůty pro podání nabídek. </w:t>
            </w:r>
          </w:p>
          <w:p w:rsidR="004E5EA0" w:rsidRPr="00E260F2" w:rsidRDefault="004E5EA0" w:rsidP="004E5EA0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V případě, že se v průběhu lhůty pro podání nabídek změní </w:t>
            </w:r>
            <w:proofErr w:type="gramStart"/>
            <w:r w:rsidRPr="00E260F2">
              <w:rPr>
                <w:rFonts w:ascii="Arial Narrow" w:hAnsi="Arial Narrow"/>
              </w:rPr>
              <w:t>podmínky</w:t>
            </w:r>
            <w:r w:rsidR="005751C6">
              <w:rPr>
                <w:rFonts w:ascii="Arial Narrow" w:hAnsi="Arial Narrow"/>
              </w:rPr>
              <w:t>,</w:t>
            </w:r>
            <w:r w:rsidRPr="00E260F2">
              <w:rPr>
                <w:rFonts w:ascii="Arial Narrow" w:hAnsi="Arial Narrow"/>
              </w:rPr>
              <w:t>(</w:t>
            </w:r>
            <w:proofErr w:type="gramEnd"/>
            <w:r w:rsidRPr="00E260F2">
              <w:rPr>
                <w:rFonts w:ascii="Arial Narrow" w:hAnsi="Arial Narrow"/>
              </w:rPr>
              <w:t xml:space="preserve">např. změní se termín dodání, změní se parametr požadovaného plnění apod.), musí zadavatel tuto změnu sdělit všem zájemcům a dále tuto změnu uveřejnit stejným způsobem, jakým bylo uveřejněno oznámení o </w:t>
            </w:r>
            <w:r w:rsidR="007C53E5" w:rsidRPr="00E260F2">
              <w:rPr>
                <w:rFonts w:ascii="Arial Narrow" w:hAnsi="Arial Narrow"/>
              </w:rPr>
              <w:t>výzvě k podání cenových nabídek</w:t>
            </w:r>
            <w:r w:rsidRPr="00E260F2">
              <w:rPr>
                <w:rFonts w:ascii="Arial Narrow" w:hAnsi="Arial Narrow"/>
              </w:rPr>
              <w:t xml:space="preserve">. </w:t>
            </w:r>
          </w:p>
          <w:p w:rsidR="004E5EA0" w:rsidRPr="00E260F2" w:rsidRDefault="004E5EA0" w:rsidP="004E5EA0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Při podávání odpovědi na dotaz uchazeče ohledně podmínek zadávané zakázky musí zadavatel sdělit odpověď i se zněním původního dotazu všem zájemcům, nejpozději do 4 pracovních dnů a současně je povinen a dodatečné informace a odpovědi na dotazy vhodným způsobem uveřejnit (k tomuto účelu je zadavatel povinen využít stejného nástroje, jaký byl využit k uveřejnění oznámení o </w:t>
            </w:r>
            <w:r w:rsidR="007C53E5" w:rsidRPr="00E260F2">
              <w:rPr>
                <w:rFonts w:ascii="Arial Narrow" w:hAnsi="Arial Narrow"/>
              </w:rPr>
              <w:t>výzvě k podání cenových nabídek</w:t>
            </w:r>
            <w:r w:rsidRPr="00E260F2">
              <w:rPr>
                <w:rFonts w:ascii="Arial Narrow" w:hAnsi="Arial Narrow"/>
              </w:rPr>
              <w:t xml:space="preserve">. </w:t>
            </w:r>
          </w:p>
          <w:p w:rsidR="004E5EA0" w:rsidRPr="00E260F2" w:rsidRDefault="004E5EA0" w:rsidP="004E5EA0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V případě takové změny podmínek </w:t>
            </w:r>
            <w:r w:rsidR="007C53E5" w:rsidRPr="00E260F2">
              <w:rPr>
                <w:rFonts w:ascii="Arial Narrow" w:hAnsi="Arial Narrow"/>
              </w:rPr>
              <w:t>zakázky</w:t>
            </w:r>
            <w:r w:rsidRPr="00E260F2">
              <w:rPr>
                <w:rFonts w:ascii="Arial Narrow" w:hAnsi="Arial Narrow"/>
              </w:rPr>
              <w:t xml:space="preserve">, která může rozšířit okruh možných dodavatelů, musí zadavatel prodloužit lhůty pro podání nabídek tak, aby od okamžiku změny činila celou původní délku lhůty pro podání nabídek. </w:t>
            </w:r>
          </w:p>
          <w:p w:rsidR="001F56B7" w:rsidRPr="00E260F2" w:rsidRDefault="004E5EA0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Veškeré dodatečné relevantní informace (vč. např. změn zadávacích podmínek) musí být všem potenciálním dodavatelům poskytnuty současně, případně podle charakteru informace musí být přiměřeně prodloužena lhůta k podání nabídky. V případě, že </w:t>
            </w:r>
            <w:r w:rsidRPr="00E260F2">
              <w:rPr>
                <w:rFonts w:ascii="Arial Narrow" w:hAnsi="Arial Narrow"/>
              </w:rPr>
              <w:lastRenderedPageBreak/>
              <w:t xml:space="preserve">se v průběhu lhůty pro podání nabídek změní podmínky výběrového řízení, zadavatel tuto změnu sdělí všem zájemcům a dále tuto změnu uveřejnit stejným způsobem, jakým bylo uveřejněno oznámení o </w:t>
            </w:r>
            <w:r w:rsidR="007C53E5" w:rsidRPr="00E260F2">
              <w:rPr>
                <w:rFonts w:ascii="Arial Narrow" w:hAnsi="Arial Narrow"/>
              </w:rPr>
              <w:t>výzvě k podání cenových nabídek</w:t>
            </w:r>
            <w:r w:rsidRPr="00E260F2">
              <w:rPr>
                <w:rFonts w:ascii="Arial Narrow" w:hAnsi="Arial Narrow"/>
              </w:rPr>
              <w:t>.</w:t>
            </w:r>
          </w:p>
        </w:tc>
      </w:tr>
      <w:tr w:rsidR="00920F30" w:rsidRPr="00E260F2" w:rsidTr="00716388">
        <w:tc>
          <w:tcPr>
            <w:tcW w:w="9212" w:type="dxa"/>
            <w:gridSpan w:val="2"/>
            <w:shd w:val="clear" w:color="auto" w:fill="BFBFBF"/>
          </w:tcPr>
          <w:p w:rsidR="00920F30" w:rsidRPr="00E260F2" w:rsidRDefault="00920F30" w:rsidP="00C51C87">
            <w:pPr>
              <w:jc w:val="both"/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lastRenderedPageBreak/>
              <w:t xml:space="preserve">Zadavatel </w:t>
            </w:r>
            <w:r w:rsidR="00992257" w:rsidRPr="00E260F2">
              <w:rPr>
                <w:rFonts w:ascii="Arial Narrow" w:hAnsi="Arial Narrow"/>
                <w:b/>
              </w:rPr>
              <w:t>si vyhrazuje právo</w:t>
            </w:r>
            <w:r w:rsidRPr="00E260F2">
              <w:rPr>
                <w:rFonts w:ascii="Arial Narrow" w:hAnsi="Arial Narrow"/>
                <w:b/>
              </w:rPr>
              <w:t xml:space="preserve"> zadávací řízení před jeho ukončením zrušit. </w:t>
            </w:r>
          </w:p>
        </w:tc>
      </w:tr>
    </w:tbl>
    <w:p w:rsidR="00A519AB" w:rsidRPr="00E260F2" w:rsidRDefault="00A519AB" w:rsidP="00205B2C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sz w:val="24"/>
          <w:szCs w:val="24"/>
          <w:lang w:val="cs-CZ"/>
        </w:rPr>
      </w:pPr>
    </w:p>
    <w:p w:rsidR="00205B2C" w:rsidRPr="00E260F2" w:rsidRDefault="00205B2C" w:rsidP="00DF12E5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sz w:val="24"/>
          <w:szCs w:val="24"/>
          <w:lang w:val="cs-CZ"/>
        </w:rPr>
      </w:pPr>
    </w:p>
    <w:p w:rsidR="00320C33" w:rsidRPr="00E260F2" w:rsidRDefault="00320C33" w:rsidP="00BE5B0B">
      <w:pPr>
        <w:jc w:val="both"/>
        <w:rPr>
          <w:rFonts w:ascii="Arial Narrow" w:hAnsi="Arial Narrow"/>
        </w:rPr>
      </w:pPr>
    </w:p>
    <w:p w:rsidR="00E260F2" w:rsidRPr="00E260F2" w:rsidRDefault="00E260F2">
      <w:pPr>
        <w:jc w:val="both"/>
        <w:rPr>
          <w:rFonts w:ascii="Arial Narrow" w:hAnsi="Arial Narrow"/>
        </w:rPr>
      </w:pPr>
    </w:p>
    <w:sectPr w:rsidR="00E260F2" w:rsidRPr="00E260F2" w:rsidSect="00DA74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82A" w:rsidRDefault="00A1382A" w:rsidP="002812C5">
      <w:r>
        <w:separator/>
      </w:r>
    </w:p>
  </w:endnote>
  <w:endnote w:type="continuationSeparator" w:id="0">
    <w:p w:rsidR="00A1382A" w:rsidRDefault="00A1382A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658B4" w:rsidRDefault="007F7162" w:rsidP="007F7162">
    <w:pPr>
      <w:pStyle w:val="Zpat"/>
      <w:rPr>
        <w:rFonts w:ascii="Arial Narrow" w:hAnsi="Arial Narrow"/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658B4">
      <w:rPr>
        <w:rFonts w:ascii="Arial Narrow" w:hAnsi="Arial Narrow"/>
        <w:sz w:val="20"/>
        <w:szCs w:val="20"/>
      </w:rPr>
      <w:t xml:space="preserve">Stránka </w:t>
    </w:r>
    <w:r w:rsidR="00AC1CE7" w:rsidRPr="007658B4">
      <w:rPr>
        <w:rFonts w:ascii="Arial Narrow" w:hAnsi="Arial Narrow"/>
        <w:b/>
        <w:sz w:val="20"/>
        <w:szCs w:val="20"/>
      </w:rPr>
      <w:fldChar w:fldCharType="begin"/>
    </w:r>
    <w:r w:rsidRPr="007658B4">
      <w:rPr>
        <w:rFonts w:ascii="Arial Narrow" w:hAnsi="Arial Narrow"/>
        <w:b/>
        <w:sz w:val="20"/>
        <w:szCs w:val="20"/>
      </w:rPr>
      <w:instrText>PAGE</w:instrText>
    </w:r>
    <w:r w:rsidR="00AC1CE7" w:rsidRPr="007658B4">
      <w:rPr>
        <w:rFonts w:ascii="Arial Narrow" w:hAnsi="Arial Narrow"/>
        <w:b/>
        <w:sz w:val="20"/>
        <w:szCs w:val="20"/>
      </w:rPr>
      <w:fldChar w:fldCharType="separate"/>
    </w:r>
    <w:r w:rsidR="000C19B1" w:rsidRPr="007658B4">
      <w:rPr>
        <w:rFonts w:ascii="Arial Narrow" w:hAnsi="Arial Narrow"/>
        <w:b/>
        <w:noProof/>
        <w:sz w:val="20"/>
        <w:szCs w:val="20"/>
      </w:rPr>
      <w:t>1</w:t>
    </w:r>
    <w:r w:rsidR="00AC1CE7" w:rsidRPr="007658B4">
      <w:rPr>
        <w:rFonts w:ascii="Arial Narrow" w:hAnsi="Arial Narrow"/>
        <w:b/>
        <w:sz w:val="20"/>
        <w:szCs w:val="20"/>
      </w:rPr>
      <w:fldChar w:fldCharType="end"/>
    </w:r>
    <w:r w:rsidRPr="007658B4">
      <w:rPr>
        <w:rFonts w:ascii="Arial Narrow" w:hAnsi="Arial Narrow"/>
        <w:sz w:val="20"/>
        <w:szCs w:val="20"/>
      </w:rPr>
      <w:t xml:space="preserve"> z </w:t>
    </w:r>
    <w:r w:rsidR="00AC1CE7" w:rsidRPr="007658B4">
      <w:rPr>
        <w:rFonts w:ascii="Arial Narrow" w:hAnsi="Arial Narrow"/>
        <w:b/>
        <w:sz w:val="20"/>
        <w:szCs w:val="20"/>
      </w:rPr>
      <w:fldChar w:fldCharType="begin"/>
    </w:r>
    <w:r w:rsidRPr="007658B4">
      <w:rPr>
        <w:rFonts w:ascii="Arial Narrow" w:hAnsi="Arial Narrow"/>
        <w:b/>
        <w:sz w:val="20"/>
        <w:szCs w:val="20"/>
      </w:rPr>
      <w:instrText>NUMPAGES</w:instrText>
    </w:r>
    <w:r w:rsidR="00AC1CE7" w:rsidRPr="007658B4">
      <w:rPr>
        <w:rFonts w:ascii="Arial Narrow" w:hAnsi="Arial Narrow"/>
        <w:b/>
        <w:sz w:val="20"/>
        <w:szCs w:val="20"/>
      </w:rPr>
      <w:fldChar w:fldCharType="separate"/>
    </w:r>
    <w:r w:rsidR="000C19B1" w:rsidRPr="007658B4">
      <w:rPr>
        <w:rFonts w:ascii="Arial Narrow" w:hAnsi="Arial Narrow"/>
        <w:b/>
        <w:noProof/>
        <w:sz w:val="20"/>
        <w:szCs w:val="20"/>
      </w:rPr>
      <w:t>3</w:t>
    </w:r>
    <w:r w:rsidR="00AC1CE7" w:rsidRPr="007658B4">
      <w:rPr>
        <w:rFonts w:ascii="Arial Narrow" w:hAnsi="Arial Narrow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82A" w:rsidRDefault="00A1382A" w:rsidP="002812C5">
      <w:r>
        <w:separator/>
      </w:r>
    </w:p>
  </w:footnote>
  <w:footnote w:type="continuationSeparator" w:id="0">
    <w:p w:rsidR="00A1382A" w:rsidRDefault="00A1382A" w:rsidP="0028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57547"/>
    <w:multiLevelType w:val="hybridMultilevel"/>
    <w:tmpl w:val="584E2BEC"/>
    <w:lvl w:ilvl="0" w:tplc="826251B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63114A7E"/>
    <w:multiLevelType w:val="hybridMultilevel"/>
    <w:tmpl w:val="31FCE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93"/>
    <w:rsid w:val="0001377D"/>
    <w:rsid w:val="0001685E"/>
    <w:rsid w:val="000206C6"/>
    <w:rsid w:val="00035FEA"/>
    <w:rsid w:val="00060339"/>
    <w:rsid w:val="00090187"/>
    <w:rsid w:val="000943DB"/>
    <w:rsid w:val="000A67D2"/>
    <w:rsid w:val="000B6326"/>
    <w:rsid w:val="000C063C"/>
    <w:rsid w:val="000C19B1"/>
    <w:rsid w:val="000C2C01"/>
    <w:rsid w:val="000D1046"/>
    <w:rsid w:val="000D1EB4"/>
    <w:rsid w:val="000D2BB3"/>
    <w:rsid w:val="000D67BF"/>
    <w:rsid w:val="000F2499"/>
    <w:rsid w:val="00100670"/>
    <w:rsid w:val="00103FCD"/>
    <w:rsid w:val="0011201C"/>
    <w:rsid w:val="00113C42"/>
    <w:rsid w:val="00120C13"/>
    <w:rsid w:val="00131E7A"/>
    <w:rsid w:val="00147A1D"/>
    <w:rsid w:val="001537B9"/>
    <w:rsid w:val="0016254C"/>
    <w:rsid w:val="00162F98"/>
    <w:rsid w:val="001672C3"/>
    <w:rsid w:val="00170A5E"/>
    <w:rsid w:val="00170E94"/>
    <w:rsid w:val="00183120"/>
    <w:rsid w:val="001900D4"/>
    <w:rsid w:val="00195CBC"/>
    <w:rsid w:val="001A0DE3"/>
    <w:rsid w:val="001A39A6"/>
    <w:rsid w:val="001C530E"/>
    <w:rsid w:val="001F16A1"/>
    <w:rsid w:val="001F56B7"/>
    <w:rsid w:val="001F7133"/>
    <w:rsid w:val="002019B8"/>
    <w:rsid w:val="00205B2C"/>
    <w:rsid w:val="0020610B"/>
    <w:rsid w:val="00206227"/>
    <w:rsid w:val="00235958"/>
    <w:rsid w:val="00244EB4"/>
    <w:rsid w:val="00252D23"/>
    <w:rsid w:val="00266016"/>
    <w:rsid w:val="002812C5"/>
    <w:rsid w:val="0028537B"/>
    <w:rsid w:val="002935BD"/>
    <w:rsid w:val="00294AE9"/>
    <w:rsid w:val="0029768A"/>
    <w:rsid w:val="002A35E1"/>
    <w:rsid w:val="002B4926"/>
    <w:rsid w:val="002B4B3B"/>
    <w:rsid w:val="002B51CC"/>
    <w:rsid w:val="002D03DF"/>
    <w:rsid w:val="002F2CB4"/>
    <w:rsid w:val="00317378"/>
    <w:rsid w:val="00320C33"/>
    <w:rsid w:val="003246E6"/>
    <w:rsid w:val="0033458F"/>
    <w:rsid w:val="00334BBF"/>
    <w:rsid w:val="00335E7F"/>
    <w:rsid w:val="00347149"/>
    <w:rsid w:val="0035412E"/>
    <w:rsid w:val="003566AC"/>
    <w:rsid w:val="00375AD8"/>
    <w:rsid w:val="003807E4"/>
    <w:rsid w:val="00381721"/>
    <w:rsid w:val="00381B29"/>
    <w:rsid w:val="00382DF6"/>
    <w:rsid w:val="003832D7"/>
    <w:rsid w:val="003938C4"/>
    <w:rsid w:val="003B5DE7"/>
    <w:rsid w:val="003B73B9"/>
    <w:rsid w:val="003B754A"/>
    <w:rsid w:val="003C7FAF"/>
    <w:rsid w:val="003D454E"/>
    <w:rsid w:val="003E21C5"/>
    <w:rsid w:val="003E3506"/>
    <w:rsid w:val="003E7051"/>
    <w:rsid w:val="00400280"/>
    <w:rsid w:val="00412027"/>
    <w:rsid w:val="004143DF"/>
    <w:rsid w:val="00424965"/>
    <w:rsid w:val="00427B93"/>
    <w:rsid w:val="0043515D"/>
    <w:rsid w:val="00435C2D"/>
    <w:rsid w:val="00435C48"/>
    <w:rsid w:val="004477B1"/>
    <w:rsid w:val="00454D07"/>
    <w:rsid w:val="004664C8"/>
    <w:rsid w:val="00483679"/>
    <w:rsid w:val="0049495B"/>
    <w:rsid w:val="00496A65"/>
    <w:rsid w:val="004A2665"/>
    <w:rsid w:val="004A39FC"/>
    <w:rsid w:val="004A7FEB"/>
    <w:rsid w:val="004B097B"/>
    <w:rsid w:val="004D2751"/>
    <w:rsid w:val="004D55D1"/>
    <w:rsid w:val="004E253E"/>
    <w:rsid w:val="004E49B7"/>
    <w:rsid w:val="004E5DE1"/>
    <w:rsid w:val="004E5EA0"/>
    <w:rsid w:val="004F09E8"/>
    <w:rsid w:val="004F31E7"/>
    <w:rsid w:val="004F61D7"/>
    <w:rsid w:val="00516A2D"/>
    <w:rsid w:val="00527B56"/>
    <w:rsid w:val="00533DD7"/>
    <w:rsid w:val="00534A97"/>
    <w:rsid w:val="00540FED"/>
    <w:rsid w:val="00547210"/>
    <w:rsid w:val="00556014"/>
    <w:rsid w:val="005630B7"/>
    <w:rsid w:val="00565773"/>
    <w:rsid w:val="005751C6"/>
    <w:rsid w:val="00575959"/>
    <w:rsid w:val="00585DDB"/>
    <w:rsid w:val="00593BF4"/>
    <w:rsid w:val="00597781"/>
    <w:rsid w:val="005B6D2E"/>
    <w:rsid w:val="005C5771"/>
    <w:rsid w:val="005E7695"/>
    <w:rsid w:val="005F5DF4"/>
    <w:rsid w:val="00600D02"/>
    <w:rsid w:val="006117E1"/>
    <w:rsid w:val="00611A73"/>
    <w:rsid w:val="00632614"/>
    <w:rsid w:val="006447AD"/>
    <w:rsid w:val="00646355"/>
    <w:rsid w:val="006624D2"/>
    <w:rsid w:val="006743F5"/>
    <w:rsid w:val="00674A7F"/>
    <w:rsid w:val="00684B3E"/>
    <w:rsid w:val="00690801"/>
    <w:rsid w:val="00690E80"/>
    <w:rsid w:val="006938EE"/>
    <w:rsid w:val="006A4B4D"/>
    <w:rsid w:val="006C5DB7"/>
    <w:rsid w:val="006E0A6A"/>
    <w:rsid w:val="006E2269"/>
    <w:rsid w:val="006E2EBF"/>
    <w:rsid w:val="006F4E52"/>
    <w:rsid w:val="007035EE"/>
    <w:rsid w:val="0071484F"/>
    <w:rsid w:val="00716388"/>
    <w:rsid w:val="007212A4"/>
    <w:rsid w:val="00734CF2"/>
    <w:rsid w:val="00736F03"/>
    <w:rsid w:val="007434F3"/>
    <w:rsid w:val="00763784"/>
    <w:rsid w:val="00765068"/>
    <w:rsid w:val="007658B4"/>
    <w:rsid w:val="00767FF5"/>
    <w:rsid w:val="00782549"/>
    <w:rsid w:val="00783852"/>
    <w:rsid w:val="0079546D"/>
    <w:rsid w:val="007A37EA"/>
    <w:rsid w:val="007B08AA"/>
    <w:rsid w:val="007C4283"/>
    <w:rsid w:val="007C53E5"/>
    <w:rsid w:val="007E2221"/>
    <w:rsid w:val="007E594C"/>
    <w:rsid w:val="007E62E1"/>
    <w:rsid w:val="007F45E2"/>
    <w:rsid w:val="007F7162"/>
    <w:rsid w:val="0080140D"/>
    <w:rsid w:val="008174A0"/>
    <w:rsid w:val="00834C9D"/>
    <w:rsid w:val="00852134"/>
    <w:rsid w:val="008552F2"/>
    <w:rsid w:val="0088713F"/>
    <w:rsid w:val="008878FA"/>
    <w:rsid w:val="00897863"/>
    <w:rsid w:val="008A31AB"/>
    <w:rsid w:val="008A43A8"/>
    <w:rsid w:val="008A7E86"/>
    <w:rsid w:val="008B0FD6"/>
    <w:rsid w:val="008B6A92"/>
    <w:rsid w:val="008C13DD"/>
    <w:rsid w:val="008D5E3F"/>
    <w:rsid w:val="008D757B"/>
    <w:rsid w:val="008E5599"/>
    <w:rsid w:val="008E712D"/>
    <w:rsid w:val="008F0558"/>
    <w:rsid w:val="00901422"/>
    <w:rsid w:val="00901E34"/>
    <w:rsid w:val="009046B0"/>
    <w:rsid w:val="0091031E"/>
    <w:rsid w:val="00920F30"/>
    <w:rsid w:val="00930211"/>
    <w:rsid w:val="009415FA"/>
    <w:rsid w:val="0094191E"/>
    <w:rsid w:val="00944DB6"/>
    <w:rsid w:val="00944E12"/>
    <w:rsid w:val="0095391C"/>
    <w:rsid w:val="00957AD9"/>
    <w:rsid w:val="009645B9"/>
    <w:rsid w:val="00992257"/>
    <w:rsid w:val="009933DF"/>
    <w:rsid w:val="009A486A"/>
    <w:rsid w:val="009B19C7"/>
    <w:rsid w:val="009B7D08"/>
    <w:rsid w:val="009C2B7A"/>
    <w:rsid w:val="009C47B4"/>
    <w:rsid w:val="009D5FD0"/>
    <w:rsid w:val="009E17A5"/>
    <w:rsid w:val="009E64D2"/>
    <w:rsid w:val="009F1134"/>
    <w:rsid w:val="009F63B0"/>
    <w:rsid w:val="00A007F0"/>
    <w:rsid w:val="00A06A7D"/>
    <w:rsid w:val="00A1382A"/>
    <w:rsid w:val="00A171D7"/>
    <w:rsid w:val="00A25FB7"/>
    <w:rsid w:val="00A31C32"/>
    <w:rsid w:val="00A42C7D"/>
    <w:rsid w:val="00A44F84"/>
    <w:rsid w:val="00A51049"/>
    <w:rsid w:val="00A519AB"/>
    <w:rsid w:val="00A569D3"/>
    <w:rsid w:val="00A6184E"/>
    <w:rsid w:val="00A61EB5"/>
    <w:rsid w:val="00A723E4"/>
    <w:rsid w:val="00A85CCB"/>
    <w:rsid w:val="00A935E8"/>
    <w:rsid w:val="00AA575F"/>
    <w:rsid w:val="00AB16BD"/>
    <w:rsid w:val="00AC1CE7"/>
    <w:rsid w:val="00AC64BD"/>
    <w:rsid w:val="00AF5A11"/>
    <w:rsid w:val="00B50FD8"/>
    <w:rsid w:val="00B63A91"/>
    <w:rsid w:val="00B8015B"/>
    <w:rsid w:val="00B872B9"/>
    <w:rsid w:val="00B94921"/>
    <w:rsid w:val="00B961A2"/>
    <w:rsid w:val="00B961FD"/>
    <w:rsid w:val="00BA2F3D"/>
    <w:rsid w:val="00BC1EF1"/>
    <w:rsid w:val="00BC6FEC"/>
    <w:rsid w:val="00BD5222"/>
    <w:rsid w:val="00BE5B0B"/>
    <w:rsid w:val="00BE66FB"/>
    <w:rsid w:val="00C06E96"/>
    <w:rsid w:val="00C15C31"/>
    <w:rsid w:val="00C339B8"/>
    <w:rsid w:val="00C44F89"/>
    <w:rsid w:val="00C461E0"/>
    <w:rsid w:val="00C51C87"/>
    <w:rsid w:val="00C520DA"/>
    <w:rsid w:val="00C6600F"/>
    <w:rsid w:val="00C74966"/>
    <w:rsid w:val="00C82BB8"/>
    <w:rsid w:val="00C865E1"/>
    <w:rsid w:val="00CA063B"/>
    <w:rsid w:val="00CA6DFE"/>
    <w:rsid w:val="00CC7247"/>
    <w:rsid w:val="00CD629B"/>
    <w:rsid w:val="00CE2984"/>
    <w:rsid w:val="00CE3B24"/>
    <w:rsid w:val="00CF4A8E"/>
    <w:rsid w:val="00D00FAD"/>
    <w:rsid w:val="00D11085"/>
    <w:rsid w:val="00D12EF3"/>
    <w:rsid w:val="00D15F28"/>
    <w:rsid w:val="00D4002B"/>
    <w:rsid w:val="00D556B4"/>
    <w:rsid w:val="00D801C8"/>
    <w:rsid w:val="00D90976"/>
    <w:rsid w:val="00D97745"/>
    <w:rsid w:val="00DA74C3"/>
    <w:rsid w:val="00DC4EE4"/>
    <w:rsid w:val="00DD6F52"/>
    <w:rsid w:val="00DE02DB"/>
    <w:rsid w:val="00DE1472"/>
    <w:rsid w:val="00DE3BB9"/>
    <w:rsid w:val="00DE6D22"/>
    <w:rsid w:val="00DF0F0B"/>
    <w:rsid w:val="00DF12E5"/>
    <w:rsid w:val="00DF779D"/>
    <w:rsid w:val="00E033EF"/>
    <w:rsid w:val="00E06712"/>
    <w:rsid w:val="00E168AC"/>
    <w:rsid w:val="00E23471"/>
    <w:rsid w:val="00E260F2"/>
    <w:rsid w:val="00E305DF"/>
    <w:rsid w:val="00E36912"/>
    <w:rsid w:val="00E47A9E"/>
    <w:rsid w:val="00E65F3B"/>
    <w:rsid w:val="00E6648E"/>
    <w:rsid w:val="00E74BAC"/>
    <w:rsid w:val="00E77A88"/>
    <w:rsid w:val="00E86D95"/>
    <w:rsid w:val="00E90942"/>
    <w:rsid w:val="00E943C9"/>
    <w:rsid w:val="00EA0613"/>
    <w:rsid w:val="00EA5BBF"/>
    <w:rsid w:val="00EB4A3D"/>
    <w:rsid w:val="00EB6891"/>
    <w:rsid w:val="00ED607E"/>
    <w:rsid w:val="00EE2FE8"/>
    <w:rsid w:val="00EE4476"/>
    <w:rsid w:val="00F01884"/>
    <w:rsid w:val="00F121EF"/>
    <w:rsid w:val="00F15492"/>
    <w:rsid w:val="00F1671C"/>
    <w:rsid w:val="00F17E30"/>
    <w:rsid w:val="00F30980"/>
    <w:rsid w:val="00F40BBD"/>
    <w:rsid w:val="00F47F6F"/>
    <w:rsid w:val="00F506D8"/>
    <w:rsid w:val="00F54F49"/>
    <w:rsid w:val="00F62F7A"/>
    <w:rsid w:val="00FA16F0"/>
    <w:rsid w:val="00FB135E"/>
    <w:rsid w:val="00FB553B"/>
    <w:rsid w:val="00FC19B8"/>
    <w:rsid w:val="00FC318E"/>
    <w:rsid w:val="00FC3406"/>
    <w:rsid w:val="00FC71B0"/>
    <w:rsid w:val="00FE0DD7"/>
    <w:rsid w:val="00FE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8E84"/>
  <w15:docId w15:val="{F7521DD9-EBA4-4AFD-AEE6-B7C9FFAD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1F56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Mjstyl4">
    <w:name w:val="Můj styl 4"/>
    <w:basedOn w:val="Zkladntext"/>
    <w:qFormat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  <w:style w:type="character" w:customStyle="1" w:styleId="Nadpis3Char">
    <w:name w:val="Nadpis 3 Char"/>
    <w:link w:val="Nadpis3"/>
    <w:rsid w:val="001F56B7"/>
    <w:rPr>
      <w:rFonts w:ascii="Cambria" w:eastAsia="Times New Roman" w:hAnsi="Cambria"/>
      <w:b/>
      <w:bCs/>
      <w:sz w:val="26"/>
      <w:szCs w:val="26"/>
    </w:rPr>
  </w:style>
  <w:style w:type="character" w:styleId="Siln">
    <w:name w:val="Strong"/>
    <w:uiPriority w:val="22"/>
    <w:qFormat/>
    <w:rsid w:val="001F56B7"/>
    <w:rPr>
      <w:b/>
      <w:bCs/>
    </w:rPr>
  </w:style>
  <w:style w:type="paragraph" w:styleId="Normlnweb">
    <w:name w:val="Normal (Web)"/>
    <w:basedOn w:val="Normln"/>
    <w:rsid w:val="001F56B7"/>
    <w:pPr>
      <w:suppressAutoHyphens/>
    </w:pPr>
    <w:rPr>
      <w:lang w:eastAsia="ar-SA"/>
    </w:rPr>
  </w:style>
  <w:style w:type="paragraph" w:customStyle="1" w:styleId="Textodstavce">
    <w:name w:val="Text odstavce"/>
    <w:basedOn w:val="Normln"/>
    <w:rsid w:val="001F56B7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1F56B7"/>
    <w:pPr>
      <w:numPr>
        <w:ilvl w:val="8"/>
        <w:numId w:val="7"/>
      </w:numPr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rsid w:val="001F56B7"/>
    <w:pPr>
      <w:numPr>
        <w:ilvl w:val="7"/>
        <w:numId w:val="7"/>
      </w:numPr>
      <w:jc w:val="both"/>
      <w:outlineLvl w:val="7"/>
    </w:pPr>
    <w:rPr>
      <w:rFonts w:ascii="Verdana" w:hAnsi="Verdana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76378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7637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F5BC-7DB8-4326-B03C-6F798E9B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5620</CharactersWithSpaces>
  <SharedDoc>false</SharedDoc>
  <HLinks>
    <vt:vector size="204" baseType="variant">
      <vt:variant>
        <vt:i4>8323124</vt:i4>
      </vt:variant>
      <vt:variant>
        <vt:i4>99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96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93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90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87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84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81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78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75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72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69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66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63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60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57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54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51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48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45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42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39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33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30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27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24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21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18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12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4194404</vt:i4>
      </vt:variant>
      <vt:variant>
        <vt:i4>9</vt:i4>
      </vt:variant>
      <vt:variant>
        <vt:i4>0</vt:i4>
      </vt:variant>
      <vt:variant>
        <vt:i4>5</vt:i4>
      </vt:variant>
      <vt:variant>
        <vt:lpwstr>mailto:stepanek@rpsc.cz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2621502</vt:i4>
      </vt:variant>
      <vt:variant>
        <vt:i4>3</vt:i4>
      </vt:variant>
      <vt:variant>
        <vt:i4>0</vt:i4>
      </vt:variant>
      <vt:variant>
        <vt:i4>5</vt:i4>
      </vt:variant>
      <vt:variant>
        <vt:lpwstr>http://www.op-vk.cz/cs/siroka-verejnost/verejne-zakazky/nove-vyhlasene-zakazky/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zs.brodek@volny.cz</cp:lastModifiedBy>
  <cp:revision>4</cp:revision>
  <cp:lastPrinted>2019-04-23T09:42:00Z</cp:lastPrinted>
  <dcterms:created xsi:type="dcterms:W3CDTF">2019-03-29T11:30:00Z</dcterms:created>
  <dcterms:modified xsi:type="dcterms:W3CDTF">2019-04-23T09:50:00Z</dcterms:modified>
</cp:coreProperties>
</file>